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06" w:rsidRPr="00F42F02" w:rsidRDefault="00F42F02" w:rsidP="00F42F02">
      <w:pPr>
        <w:pStyle w:val="Ttulo1"/>
        <w:rPr>
          <w:caps/>
          <w:color w:val="C0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42F02">
        <w:rPr>
          <w:caps/>
          <w:color w:val="C00000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 R O J E C T E</w:t>
      </w:r>
    </w:p>
    <w:p w:rsidR="00F42F02" w:rsidRDefault="00F42F02" w:rsidP="00F42F02"/>
    <w:p w:rsidR="00F42F02" w:rsidRDefault="00F42F02" w:rsidP="00F42F02"/>
    <w:p w:rsidR="00F42F02" w:rsidRPr="00F42F02" w:rsidRDefault="00F42F02" w:rsidP="00F42F02">
      <w:pPr>
        <w:rPr>
          <w:sz w:val="96"/>
          <w:szCs w:val="96"/>
        </w:rPr>
      </w:pPr>
    </w:p>
    <w:p w:rsidR="00F42F02" w:rsidRPr="00F42F02" w:rsidRDefault="00F42F02" w:rsidP="00F42F02">
      <w:pPr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42F0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ESTUDIS SUPERIORS</w:t>
      </w:r>
    </w:p>
    <w:p w:rsidR="00F42F02" w:rsidRPr="00F42F02" w:rsidRDefault="00F42F02" w:rsidP="00F42F02">
      <w:pPr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42F0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GURUÉ</w:t>
      </w:r>
    </w:p>
    <w:p w:rsidR="00F42F02" w:rsidRDefault="00F42F02" w:rsidP="00F42F02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42F02" w:rsidRDefault="00F42F02" w:rsidP="00F42F02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42F02" w:rsidRDefault="00F42F02" w:rsidP="00F42F02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42F02" w:rsidRDefault="00F42F02" w:rsidP="00F42F02">
      <w:pPr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42F02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2013-2015</w:t>
      </w:r>
    </w:p>
    <w:p w:rsidR="00F42F02" w:rsidRDefault="00F42F02" w:rsidP="00F42F02">
      <w:pPr>
        <w:rPr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42F02" w:rsidRDefault="00F42F02" w:rsidP="00F42F02">
      <w:pPr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42F02" w:rsidRPr="00745AD9" w:rsidRDefault="00745AD9" w:rsidP="00745AD9">
      <w:pPr>
        <w:pStyle w:val="Prrafodelista"/>
        <w:numPr>
          <w:ilvl w:val="0"/>
          <w:numId w:val="6"/>
        </w:numPr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45AD9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Ubicació</w:t>
      </w:r>
    </w:p>
    <w:p w:rsidR="00745AD9" w:rsidRP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  <w:r w:rsidRPr="00745AD9">
        <w:rPr>
          <w:rFonts w:ascii="Century Gothic" w:hAnsi="Century Gothic"/>
          <w:sz w:val="24"/>
          <w:szCs w:val="24"/>
        </w:rPr>
        <w:t>La</w:t>
      </w:r>
      <w:r w:rsidRPr="00BD1808">
        <w:rPr>
          <w:rFonts w:ascii="Century Gothic" w:hAnsi="Century Gothic"/>
          <w:sz w:val="24"/>
          <w:szCs w:val="24"/>
        </w:rPr>
        <w:t xml:space="preserve"> localitat </w:t>
      </w:r>
      <w:proofErr w:type="spellStart"/>
      <w:r w:rsidRPr="00BD1808">
        <w:rPr>
          <w:rFonts w:ascii="Century Gothic" w:hAnsi="Century Gothic"/>
          <w:sz w:val="24"/>
          <w:szCs w:val="24"/>
        </w:rPr>
        <w:t>d’Invinha</w:t>
      </w:r>
      <w:proofErr w:type="spellEnd"/>
      <w:r w:rsidRPr="00BD1808">
        <w:rPr>
          <w:rFonts w:ascii="Century Gothic" w:hAnsi="Century Gothic"/>
          <w:sz w:val="24"/>
          <w:szCs w:val="24"/>
        </w:rPr>
        <w:t xml:space="preserve"> està</w:t>
      </w:r>
      <w:r w:rsidRPr="00745AD9">
        <w:rPr>
          <w:rFonts w:ascii="Century Gothic" w:hAnsi="Century Gothic"/>
          <w:sz w:val="24"/>
          <w:szCs w:val="24"/>
        </w:rPr>
        <w:t xml:space="preserve"> ubicada al</w:t>
      </w:r>
      <w:r w:rsidRPr="00BD1808">
        <w:rPr>
          <w:rFonts w:ascii="Century Gothic" w:hAnsi="Century Gothic"/>
          <w:sz w:val="24"/>
          <w:szCs w:val="24"/>
        </w:rPr>
        <w:t xml:space="preserve"> districte</w:t>
      </w:r>
      <w:r w:rsidRPr="00745AD9">
        <w:rPr>
          <w:rFonts w:ascii="Century Gothic" w:hAnsi="Century Gothic"/>
          <w:sz w:val="24"/>
          <w:szCs w:val="24"/>
        </w:rPr>
        <w:t xml:space="preserve"> de</w:t>
      </w:r>
      <w:r w:rsidRPr="00BD180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D1808">
        <w:rPr>
          <w:rFonts w:ascii="Century Gothic" w:hAnsi="Century Gothic"/>
          <w:sz w:val="24"/>
          <w:szCs w:val="24"/>
        </w:rPr>
        <w:t>Gurué</w:t>
      </w:r>
      <w:proofErr w:type="spellEnd"/>
      <w:r w:rsidRPr="00745AD9">
        <w:rPr>
          <w:rFonts w:ascii="Century Gothic" w:hAnsi="Century Gothic"/>
          <w:sz w:val="24"/>
          <w:szCs w:val="24"/>
        </w:rPr>
        <w:t xml:space="preserve">, a la </w:t>
      </w:r>
      <w:r w:rsidR="00BD1808" w:rsidRPr="00745AD9">
        <w:rPr>
          <w:rFonts w:ascii="Century Gothic" w:hAnsi="Century Gothic"/>
          <w:sz w:val="24"/>
          <w:szCs w:val="24"/>
        </w:rPr>
        <w:t>província</w:t>
      </w:r>
      <w:r w:rsidRPr="00745AD9">
        <w:rPr>
          <w:rFonts w:ascii="Century Gothic" w:hAnsi="Century Gothic"/>
          <w:sz w:val="24"/>
          <w:szCs w:val="24"/>
        </w:rPr>
        <w:t xml:space="preserve"> de </w:t>
      </w:r>
      <w:proofErr w:type="spellStart"/>
      <w:r w:rsidRPr="00745AD9">
        <w:rPr>
          <w:rFonts w:ascii="Century Gothic" w:hAnsi="Century Gothic"/>
          <w:sz w:val="24"/>
          <w:szCs w:val="24"/>
        </w:rPr>
        <w:t>Zambézia</w:t>
      </w:r>
      <w:proofErr w:type="spellEnd"/>
      <w:r w:rsidRPr="00745AD9">
        <w:rPr>
          <w:rFonts w:ascii="Century Gothic" w:hAnsi="Century Gothic"/>
          <w:sz w:val="24"/>
          <w:szCs w:val="24"/>
        </w:rPr>
        <w:t>, de Moçambic. Una zona encara</w:t>
      </w:r>
      <w:r w:rsidRPr="00BD1808">
        <w:rPr>
          <w:rFonts w:ascii="Century Gothic" w:hAnsi="Century Gothic"/>
          <w:sz w:val="24"/>
          <w:szCs w:val="24"/>
        </w:rPr>
        <w:t xml:space="preserve"> molt endarrerida</w:t>
      </w:r>
      <w:r w:rsidRPr="00745AD9">
        <w:rPr>
          <w:rFonts w:ascii="Century Gothic" w:hAnsi="Century Gothic"/>
          <w:sz w:val="24"/>
          <w:szCs w:val="24"/>
        </w:rPr>
        <w:t xml:space="preserve"> en</w:t>
      </w:r>
      <w:r w:rsidRPr="00BD1808">
        <w:rPr>
          <w:rFonts w:ascii="Century Gothic" w:hAnsi="Century Gothic"/>
          <w:sz w:val="24"/>
          <w:szCs w:val="24"/>
        </w:rPr>
        <w:t xml:space="preserve"> qüestions d’educació</w:t>
      </w:r>
      <w:r w:rsidRPr="00745AD9">
        <w:rPr>
          <w:rFonts w:ascii="Century Gothic" w:hAnsi="Century Gothic"/>
          <w:sz w:val="24"/>
          <w:szCs w:val="24"/>
        </w:rPr>
        <w:t xml:space="preserve"> i </w:t>
      </w:r>
      <w:r w:rsidR="00BD1808">
        <w:rPr>
          <w:rFonts w:ascii="Century Gothic" w:hAnsi="Century Gothic"/>
          <w:sz w:val="24"/>
          <w:szCs w:val="24"/>
        </w:rPr>
        <w:t>especialment</w:t>
      </w:r>
      <w:r w:rsidRPr="00745AD9">
        <w:rPr>
          <w:rFonts w:ascii="Century Gothic" w:hAnsi="Century Gothic"/>
          <w:sz w:val="24"/>
          <w:szCs w:val="24"/>
        </w:rPr>
        <w:t xml:space="preserve"> a </w:t>
      </w:r>
      <w:r w:rsidR="00BD1808">
        <w:rPr>
          <w:rFonts w:ascii="Century Gothic" w:hAnsi="Century Gothic"/>
          <w:sz w:val="24"/>
          <w:szCs w:val="24"/>
        </w:rPr>
        <w:t>l'accés</w:t>
      </w:r>
      <w:r w:rsidRPr="00745AD9">
        <w:rPr>
          <w:rFonts w:ascii="Century Gothic" w:hAnsi="Century Gothic"/>
          <w:sz w:val="24"/>
          <w:szCs w:val="24"/>
        </w:rPr>
        <w:t xml:space="preserve"> a l’escolarització. També és molt pobre en altres </w:t>
      </w:r>
      <w:r w:rsidR="00BD1808" w:rsidRPr="00745AD9">
        <w:rPr>
          <w:rFonts w:ascii="Century Gothic" w:hAnsi="Century Gothic"/>
          <w:sz w:val="24"/>
          <w:szCs w:val="24"/>
        </w:rPr>
        <w:t>aspectes</w:t>
      </w:r>
      <w:r w:rsidRPr="00745AD9">
        <w:rPr>
          <w:rFonts w:ascii="Century Gothic" w:hAnsi="Century Gothic"/>
          <w:sz w:val="24"/>
          <w:szCs w:val="24"/>
        </w:rPr>
        <w:t xml:space="preserve"> de la vida quotidiana.</w:t>
      </w: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  <w:r w:rsidRPr="00745AD9">
        <w:rPr>
          <w:rFonts w:ascii="Century Gothic" w:hAnsi="Century Gothic"/>
          <w:sz w:val="24"/>
          <w:szCs w:val="24"/>
        </w:rPr>
        <w:t xml:space="preserve">En aquesta localitat hi ha la Congregació de les germanes franciscanes </w:t>
      </w:r>
      <w:r w:rsidR="00BD1808">
        <w:rPr>
          <w:rFonts w:ascii="Century Gothic" w:hAnsi="Century Gothic"/>
          <w:sz w:val="24"/>
          <w:szCs w:val="24"/>
        </w:rPr>
        <w:t>hospitalàries</w:t>
      </w:r>
      <w:r w:rsidRPr="00745AD9">
        <w:rPr>
          <w:rFonts w:ascii="Century Gothic" w:hAnsi="Century Gothic"/>
          <w:sz w:val="24"/>
          <w:szCs w:val="24"/>
        </w:rPr>
        <w:t xml:space="preserve"> de la Immaculada Concepció</w:t>
      </w:r>
      <w:r>
        <w:rPr>
          <w:rFonts w:ascii="Century Gothic" w:hAnsi="Century Gothic"/>
          <w:sz w:val="24"/>
          <w:szCs w:val="24"/>
        </w:rPr>
        <w:t xml:space="preserve"> que s’hi va instal·lar per a poder ajudar als més desfavorits.</w:t>
      </w: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Per a fer front a aquesta </w:t>
      </w:r>
      <w:r w:rsidR="00BD1808">
        <w:rPr>
          <w:rFonts w:ascii="Century Gothic" w:hAnsi="Century Gothic"/>
          <w:sz w:val="24"/>
          <w:szCs w:val="24"/>
        </w:rPr>
        <w:t>situació</w:t>
      </w:r>
      <w:r>
        <w:rPr>
          <w:rFonts w:ascii="Century Gothic" w:hAnsi="Century Gothic"/>
          <w:sz w:val="24"/>
          <w:szCs w:val="24"/>
        </w:rPr>
        <w:t xml:space="preserve"> foren realitzades tres instal·lacions: l’internat per a noies, un altre per a nois i una escola secundària </w:t>
      </w:r>
      <w:proofErr w:type="spellStart"/>
      <w:r>
        <w:rPr>
          <w:rFonts w:ascii="Century Gothic" w:hAnsi="Century Gothic"/>
          <w:sz w:val="24"/>
          <w:szCs w:val="24"/>
        </w:rPr>
        <w:t>pre</w:t>
      </w:r>
      <w:proofErr w:type="spellEnd"/>
      <w:r>
        <w:rPr>
          <w:rFonts w:ascii="Century Gothic" w:hAnsi="Century Gothic"/>
          <w:sz w:val="24"/>
          <w:szCs w:val="24"/>
        </w:rPr>
        <w:t xml:space="preserve">-universitària. La finalitat d’aquestes instal·lacions és l’acolliment de les noies i nois que han de </w:t>
      </w:r>
      <w:r w:rsidR="00BD1808">
        <w:rPr>
          <w:rFonts w:ascii="Century Gothic" w:hAnsi="Century Gothic"/>
          <w:sz w:val="24"/>
          <w:szCs w:val="24"/>
        </w:rPr>
        <w:t>recórrer</w:t>
      </w:r>
      <w:r>
        <w:rPr>
          <w:rFonts w:ascii="Century Gothic" w:hAnsi="Century Gothic"/>
          <w:sz w:val="24"/>
          <w:szCs w:val="24"/>
        </w:rPr>
        <w:t xml:space="preserve"> grans distàncies a peu per a poder anar a l’escola i estudiar. Molts d’aquests estudiants han de llevar-se a les 3 de la matinada per a poder arribar, cansats, a les 7 a l’escola. Després de la jornada escolar, han de fer el camí de tornada a peu i arribar cap a les 8 del vespre a casa seva. Alguns d’ells han de fer més de 50 </w:t>
      </w:r>
      <w:r w:rsidR="00BD1808">
        <w:rPr>
          <w:rFonts w:ascii="Century Gothic" w:hAnsi="Century Gothic"/>
          <w:sz w:val="24"/>
          <w:szCs w:val="24"/>
        </w:rPr>
        <w:t>quilòmetres</w:t>
      </w:r>
      <w:r>
        <w:rPr>
          <w:rFonts w:ascii="Century Gothic" w:hAnsi="Century Gothic"/>
          <w:sz w:val="24"/>
          <w:szCs w:val="24"/>
        </w:rPr>
        <w:t xml:space="preserve"> a peu.</w:t>
      </w: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 les instal·lacions de la congregació acull a 115 noies i nois de la zona que no podrien estudiar a la ciutat i a causa de les grans distàncies. </w:t>
      </w:r>
      <w:r w:rsidR="00BD1808">
        <w:rPr>
          <w:rFonts w:ascii="Century Gothic" w:hAnsi="Century Gothic"/>
          <w:sz w:val="24"/>
          <w:szCs w:val="24"/>
        </w:rPr>
        <w:t>Però</w:t>
      </w:r>
      <w:r>
        <w:rPr>
          <w:rFonts w:ascii="Century Gothic" w:hAnsi="Century Gothic"/>
          <w:sz w:val="24"/>
          <w:szCs w:val="24"/>
        </w:rPr>
        <w:t xml:space="preserve"> la </w:t>
      </w:r>
      <w:r w:rsidR="00BD1808">
        <w:rPr>
          <w:rFonts w:ascii="Century Gothic" w:hAnsi="Century Gothic"/>
          <w:sz w:val="24"/>
          <w:szCs w:val="24"/>
        </w:rPr>
        <w:t>trista</w:t>
      </w:r>
      <w:r>
        <w:rPr>
          <w:rFonts w:ascii="Century Gothic" w:hAnsi="Century Gothic"/>
          <w:sz w:val="24"/>
          <w:szCs w:val="24"/>
        </w:rPr>
        <w:t xml:space="preserve"> realitat és que la congregació no pot assolir les despeses que comporta l’educació de tots aquests nois i noies, despeses com l’alimentació , vestuari, material escolar, </w:t>
      </w:r>
      <w:proofErr w:type="spellStart"/>
      <w:r>
        <w:rPr>
          <w:rFonts w:ascii="Century Gothic" w:hAnsi="Century Gothic"/>
          <w:sz w:val="24"/>
          <w:szCs w:val="24"/>
        </w:rPr>
        <w:t>etc</w:t>
      </w:r>
      <w:proofErr w:type="spellEnd"/>
      <w:r>
        <w:rPr>
          <w:rFonts w:ascii="Century Gothic" w:hAnsi="Century Gothic"/>
          <w:sz w:val="24"/>
          <w:szCs w:val="24"/>
        </w:rPr>
        <w:t xml:space="preserve"> . . </w:t>
      </w:r>
    </w:p>
    <w:p w:rsidR="00745AD9" w:rsidRDefault="00745AD9" w:rsidP="000F764F">
      <w:pPr>
        <w:jc w:val="both"/>
        <w:rPr>
          <w:rFonts w:ascii="Century Gothic" w:hAnsi="Century Gothic"/>
          <w:sz w:val="24"/>
          <w:szCs w:val="24"/>
        </w:rPr>
      </w:pPr>
    </w:p>
    <w:p w:rsidR="00263F66" w:rsidRPr="00263F66" w:rsidRDefault="00745AD9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63F66"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projecte</w:t>
      </w: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projecte consisteix en donar una beca a set joves perquè puguin cursar estudis superior (universitaris o de formació </w:t>
      </w:r>
      <w:r w:rsidR="00BD1808">
        <w:rPr>
          <w:rFonts w:ascii="Century Gothic" w:hAnsi="Century Gothic"/>
          <w:sz w:val="24"/>
          <w:szCs w:val="24"/>
        </w:rPr>
        <w:t>professional</w:t>
      </w:r>
      <w:r>
        <w:rPr>
          <w:rFonts w:ascii="Century Gothic" w:hAnsi="Century Gothic"/>
          <w:sz w:val="24"/>
          <w:szCs w:val="24"/>
        </w:rPr>
        <w:t xml:space="preserve">). A </w:t>
      </w:r>
      <w:proofErr w:type="spellStart"/>
      <w:r>
        <w:rPr>
          <w:rFonts w:ascii="Century Gothic" w:hAnsi="Century Gothic"/>
          <w:sz w:val="24"/>
          <w:szCs w:val="24"/>
        </w:rPr>
        <w:t>Invinha</w:t>
      </w:r>
      <w:proofErr w:type="spellEnd"/>
      <w:r>
        <w:rPr>
          <w:rFonts w:ascii="Century Gothic" w:hAnsi="Century Gothic"/>
          <w:sz w:val="24"/>
          <w:szCs w:val="24"/>
        </w:rPr>
        <w:t xml:space="preserve"> i pobles de les rodalies, no hi ha centres especialitzats per aquest tipus de formació.</w:t>
      </w: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Aquest projecte inclou, entre altres </w:t>
      </w:r>
      <w:r w:rsidR="00BD1808">
        <w:rPr>
          <w:rFonts w:ascii="Century Gothic" w:hAnsi="Century Gothic"/>
          <w:sz w:val="24"/>
          <w:szCs w:val="24"/>
        </w:rPr>
        <w:t>aspectes</w:t>
      </w:r>
      <w:r>
        <w:rPr>
          <w:rFonts w:ascii="Century Gothic" w:hAnsi="Century Gothic"/>
          <w:sz w:val="24"/>
          <w:szCs w:val="24"/>
        </w:rPr>
        <w:t>, les despeses de viatges d’anada i tornada , les matrícules, la compra de material escolar i les mensualitats que s’han de pagar al centre.</w:t>
      </w: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</w:p>
    <w:p w:rsidR="00263F66" w:rsidRPr="000B02FD" w:rsidRDefault="00263F66" w:rsidP="000F764F">
      <w:pPr>
        <w:jc w:val="both"/>
        <w:rPr>
          <w:rFonts w:ascii="Century Gothic" w:hAnsi="Century Gothic"/>
          <w:b/>
          <w:i/>
          <w:sz w:val="24"/>
          <w:szCs w:val="24"/>
          <w:lang w:val="en-US"/>
        </w:rPr>
      </w:pPr>
      <w:proofErr w:type="gram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En</w:t>
      </w:r>
      <w:r w:rsidRPr="000B02FD">
        <w:rPr>
          <w:rFonts w:ascii="Century Gothic" w:hAnsi="Century Gothic"/>
          <w:b/>
          <w:i/>
          <w:sz w:val="24"/>
          <w:szCs w:val="24"/>
        </w:rPr>
        <w:t xml:space="preserve"> principi</w:t>
      </w:r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 xml:space="preserve">, </w:t>
      </w:r>
      <w:proofErr w:type="spell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aquest</w:t>
      </w:r>
      <w:proofErr w:type="spellEnd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 xml:space="preserve"> </w:t>
      </w:r>
      <w:proofErr w:type="spell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projecte</w:t>
      </w:r>
      <w:proofErr w:type="spellEnd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 xml:space="preserve"> </w:t>
      </w:r>
      <w:proofErr w:type="spell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està</w:t>
      </w:r>
      <w:proofErr w:type="spellEnd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 xml:space="preserve"> </w:t>
      </w:r>
      <w:proofErr w:type="spell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pensat</w:t>
      </w:r>
      <w:proofErr w:type="spellEnd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 xml:space="preserve"> per a set </w:t>
      </w:r>
      <w:proofErr w:type="spellStart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estudiants</w:t>
      </w:r>
      <w:proofErr w:type="spellEnd"/>
      <w:r w:rsidRPr="000B02FD">
        <w:rPr>
          <w:rFonts w:ascii="Century Gothic" w:hAnsi="Century Gothic"/>
          <w:b/>
          <w:i/>
          <w:sz w:val="24"/>
          <w:szCs w:val="24"/>
          <w:lang w:val="en-US"/>
        </w:rPr>
        <w:t>.</w:t>
      </w:r>
      <w:proofErr w:type="gramEnd"/>
    </w:p>
    <w:p w:rsidR="00263F66" w:rsidRDefault="00263F66" w:rsidP="000F764F">
      <w:pPr>
        <w:pStyle w:val="Sinespaciado"/>
        <w:jc w:val="both"/>
        <w:rPr>
          <w:lang w:val="en-US"/>
        </w:rPr>
      </w:pPr>
    </w:p>
    <w:p w:rsidR="00263F66" w:rsidRPr="00263F66" w:rsidRDefault="00263F66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32"/>
          <w:szCs w:val="32"/>
          <w:lang w:val="en-US"/>
        </w:rPr>
      </w:pPr>
      <w:r w:rsidRPr="00263F66">
        <w:rPr>
          <w:rFonts w:ascii="Century Gothic" w:hAnsi="Century Gothic"/>
          <w:b/>
          <w:caps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OBJECTIU</w:t>
      </w: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  <w:r w:rsidRPr="00263F66">
        <w:rPr>
          <w:rFonts w:ascii="Century Gothic" w:hAnsi="Century Gothic"/>
          <w:sz w:val="24"/>
          <w:szCs w:val="24"/>
          <w:lang w:val="es-ES"/>
        </w:rPr>
        <w:t xml:space="preserve">La </w:t>
      </w:r>
      <w:r w:rsidRPr="00BD1808">
        <w:rPr>
          <w:rFonts w:ascii="Century Gothic" w:hAnsi="Century Gothic"/>
          <w:sz w:val="24"/>
          <w:szCs w:val="24"/>
        </w:rPr>
        <w:t>finalitat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BD1808">
        <w:rPr>
          <w:rFonts w:ascii="Century Gothic" w:hAnsi="Century Gothic"/>
          <w:sz w:val="24"/>
          <w:szCs w:val="24"/>
        </w:rPr>
        <w:t>d’aquest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BD1808">
        <w:rPr>
          <w:rFonts w:ascii="Century Gothic" w:hAnsi="Century Gothic"/>
          <w:sz w:val="24"/>
          <w:szCs w:val="24"/>
        </w:rPr>
        <w:t>projecte és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ben</w:t>
      </w:r>
      <w:r w:rsidRPr="00BD1808">
        <w:rPr>
          <w:rFonts w:ascii="Century Gothic" w:hAnsi="Century Gothic"/>
          <w:sz w:val="24"/>
          <w:szCs w:val="24"/>
        </w:rPr>
        <w:t xml:space="preserve"> senzill</w:t>
      </w:r>
      <w:r w:rsidRPr="00263F66">
        <w:rPr>
          <w:rFonts w:ascii="Century Gothic" w:hAnsi="Century Gothic"/>
          <w:sz w:val="24"/>
          <w:szCs w:val="24"/>
          <w:lang w:val="es-ES"/>
        </w:rPr>
        <w:t>: contribuir a</w:t>
      </w:r>
      <w:r w:rsidRPr="00BD1808">
        <w:rPr>
          <w:rFonts w:ascii="Century Gothic" w:hAnsi="Century Gothic"/>
          <w:sz w:val="24"/>
          <w:szCs w:val="24"/>
        </w:rPr>
        <w:t xml:space="preserve"> què aquests joves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BD1808">
        <w:rPr>
          <w:rFonts w:ascii="Century Gothic" w:hAnsi="Century Gothic"/>
          <w:sz w:val="24"/>
          <w:szCs w:val="24"/>
        </w:rPr>
        <w:t>puguin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cursar </w:t>
      </w:r>
      <w:r w:rsidRPr="00BD1808">
        <w:rPr>
          <w:rFonts w:ascii="Century Gothic" w:hAnsi="Century Gothic"/>
          <w:sz w:val="24"/>
          <w:szCs w:val="24"/>
        </w:rPr>
        <w:t>estudis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BD1808">
        <w:rPr>
          <w:rFonts w:ascii="Century Gothic" w:hAnsi="Century Gothic"/>
          <w:sz w:val="24"/>
          <w:szCs w:val="24"/>
        </w:rPr>
        <w:t>superiors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que </w:t>
      </w:r>
      <w:proofErr w:type="spellStart"/>
      <w:r w:rsidRPr="00263F66">
        <w:rPr>
          <w:rFonts w:ascii="Century Gothic" w:hAnsi="Century Gothic"/>
          <w:sz w:val="24"/>
          <w:szCs w:val="24"/>
          <w:lang w:val="es-ES"/>
        </w:rPr>
        <w:t>els</w:t>
      </w:r>
      <w:proofErr w:type="spellEnd"/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C85A80">
        <w:rPr>
          <w:rFonts w:ascii="Century Gothic" w:hAnsi="Century Gothic"/>
          <w:sz w:val="24"/>
          <w:szCs w:val="24"/>
        </w:rPr>
        <w:t>donin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unes </w:t>
      </w:r>
      <w:r w:rsidRPr="00BD1808">
        <w:rPr>
          <w:rFonts w:ascii="Century Gothic" w:hAnsi="Century Gothic"/>
          <w:sz w:val="24"/>
          <w:szCs w:val="24"/>
        </w:rPr>
        <w:t>bones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="00BD1808">
        <w:rPr>
          <w:rFonts w:ascii="Century Gothic" w:hAnsi="Century Gothic"/>
          <w:sz w:val="24"/>
          <w:szCs w:val="24"/>
          <w:lang w:val="es-ES"/>
        </w:rPr>
        <w:t>perspective</w:t>
      </w:r>
      <w:r w:rsidR="00BD1808" w:rsidRPr="00263F66">
        <w:rPr>
          <w:rFonts w:ascii="Century Gothic" w:hAnsi="Century Gothic"/>
          <w:sz w:val="24"/>
          <w:szCs w:val="24"/>
          <w:lang w:val="es-ES"/>
        </w:rPr>
        <w:t>s</w:t>
      </w:r>
      <w:proofErr w:type="spellEnd"/>
      <w:r w:rsidRPr="00263F66">
        <w:rPr>
          <w:rFonts w:ascii="Century Gothic" w:hAnsi="Century Gothic"/>
          <w:sz w:val="24"/>
          <w:szCs w:val="24"/>
          <w:lang w:val="es-ES"/>
        </w:rPr>
        <w:t xml:space="preserve"> de </w:t>
      </w:r>
      <w:r w:rsidRPr="00BD1808">
        <w:rPr>
          <w:rFonts w:ascii="Century Gothic" w:hAnsi="Century Gothic"/>
          <w:sz w:val="24"/>
          <w:szCs w:val="24"/>
        </w:rPr>
        <w:t>futur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>
        <w:rPr>
          <w:rFonts w:ascii="Century Gothic" w:hAnsi="Century Gothic"/>
          <w:sz w:val="24"/>
          <w:szCs w:val="24"/>
        </w:rPr>
        <w:t>i</w:t>
      </w:r>
      <w:r w:rsidRPr="00263F66"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BD1808">
        <w:rPr>
          <w:rFonts w:ascii="Century Gothic" w:hAnsi="Century Gothic"/>
          <w:sz w:val="24"/>
          <w:szCs w:val="24"/>
        </w:rPr>
        <w:t>millorar</w:t>
      </w:r>
      <w:r>
        <w:rPr>
          <w:rFonts w:ascii="Century Gothic" w:hAnsi="Century Gothic"/>
          <w:sz w:val="24"/>
          <w:szCs w:val="24"/>
        </w:rPr>
        <w:t xml:space="preserve"> les seves qualitats de vida.</w:t>
      </w:r>
    </w:p>
    <w:p w:rsidR="00263F66" w:rsidRDefault="00263F66" w:rsidP="000F764F">
      <w:pPr>
        <w:jc w:val="both"/>
        <w:rPr>
          <w:rFonts w:ascii="Century Gothic" w:hAnsi="Century Gothic"/>
          <w:sz w:val="24"/>
          <w:szCs w:val="24"/>
        </w:rPr>
      </w:pPr>
    </w:p>
    <w:p w:rsidR="00263F66" w:rsidRPr="000F764F" w:rsidRDefault="000F764F" w:rsidP="000F764F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TERMINI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termini del projecte es fixa en tres anys, </w:t>
      </w:r>
      <w:r w:rsidR="00BD1808">
        <w:rPr>
          <w:rFonts w:ascii="Century Gothic" w:hAnsi="Century Gothic"/>
          <w:sz w:val="24"/>
          <w:szCs w:val="24"/>
        </w:rPr>
        <w:t>període</w:t>
      </w:r>
      <w:r>
        <w:rPr>
          <w:rFonts w:ascii="Century Gothic" w:hAnsi="Century Gothic"/>
          <w:sz w:val="24"/>
          <w:szCs w:val="24"/>
        </w:rPr>
        <w:t xml:space="preserve"> de temps que dura la realització dels estudis de cursos superiors i de formació </w:t>
      </w:r>
      <w:r w:rsidR="00BD1808">
        <w:rPr>
          <w:rFonts w:ascii="Century Gothic" w:hAnsi="Century Gothic"/>
          <w:sz w:val="24"/>
          <w:szCs w:val="24"/>
        </w:rPr>
        <w:t>professional</w:t>
      </w:r>
      <w:r>
        <w:rPr>
          <w:rFonts w:ascii="Century Gothic" w:hAnsi="Century Gothic"/>
          <w:sz w:val="24"/>
          <w:szCs w:val="24"/>
        </w:rPr>
        <w:t>.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Pr="000F764F" w:rsidRDefault="000F764F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INVERSIÓ i DESPESES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La </w:t>
      </w:r>
      <w:r w:rsidR="00BD1808">
        <w:rPr>
          <w:rFonts w:ascii="Century Gothic" w:hAnsi="Century Gothic"/>
          <w:sz w:val="24"/>
          <w:szCs w:val="24"/>
        </w:rPr>
        <w:t>inversió</w:t>
      </w:r>
      <w:r>
        <w:rPr>
          <w:rFonts w:ascii="Century Gothic" w:hAnsi="Century Gothic"/>
          <w:sz w:val="24"/>
          <w:szCs w:val="24"/>
        </w:rPr>
        <w:t xml:space="preserve"> </w:t>
      </w:r>
      <w:r w:rsidR="00BD1808">
        <w:rPr>
          <w:rFonts w:ascii="Century Gothic" w:hAnsi="Century Gothic"/>
          <w:sz w:val="24"/>
          <w:szCs w:val="24"/>
        </w:rPr>
        <w:t>econòmica</w:t>
      </w:r>
      <w:r>
        <w:rPr>
          <w:rFonts w:ascii="Century Gothic" w:hAnsi="Century Gothic"/>
          <w:sz w:val="24"/>
          <w:szCs w:val="24"/>
        </w:rPr>
        <w:t xml:space="preserve"> necessària per poder portar a terme aquest projectes és de quatre mil vuit-cents cinquanta euros (4.850,00 euros). Aquest import és per curs escolar (10 mesos).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Pr="000F764F" w:rsidRDefault="000F764F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desglosament </w:t>
      </w:r>
      <w:r w:rsidR="00FE71F8"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PROJECTE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Matrícules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300,00 euros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Mensualitats centre educatiu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3.690,00 euros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Transports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560,00 euros</w:t>
      </w:r>
    </w:p>
    <w:p w:rsidR="000F764F" w:rsidRDefault="000F764F" w:rsidP="000F764F">
      <w:pPr>
        <w:pBdr>
          <w:bottom w:val="single" w:sz="12" w:space="1" w:color="auto"/>
        </w:pBd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Material escolar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          300,00 euros</w:t>
      </w:r>
    </w:p>
    <w:p w:rsidR="000F764F" w:rsidRPr="000F764F" w:rsidRDefault="000F764F" w:rsidP="000F764F">
      <w:pPr>
        <w:jc w:val="both"/>
        <w:rPr>
          <w:rFonts w:ascii="Century Gothic" w:hAnsi="Century Gothic"/>
          <w:b/>
          <w:i/>
          <w:sz w:val="24"/>
          <w:szCs w:val="24"/>
        </w:rPr>
      </w:pPr>
    </w:p>
    <w:p w:rsidR="000F764F" w:rsidRDefault="000F764F" w:rsidP="000F764F">
      <w:pPr>
        <w:pBdr>
          <w:bottom w:val="single" w:sz="12" w:space="1" w:color="auto"/>
        </w:pBdr>
        <w:jc w:val="both"/>
        <w:rPr>
          <w:rFonts w:ascii="Century Gothic" w:hAnsi="Century Gothic"/>
          <w:sz w:val="24"/>
          <w:szCs w:val="24"/>
        </w:rPr>
      </w:pPr>
      <w:r w:rsidRPr="000F764F">
        <w:rPr>
          <w:rFonts w:ascii="Century Gothic" w:hAnsi="Century Gothic"/>
          <w:b/>
          <w:i/>
          <w:sz w:val="24"/>
          <w:szCs w:val="24"/>
        </w:rPr>
        <w:tab/>
      </w:r>
      <w:r w:rsidRPr="000F764F">
        <w:rPr>
          <w:rFonts w:ascii="Century Gothic" w:hAnsi="Century Gothic"/>
          <w:b/>
          <w:i/>
          <w:sz w:val="24"/>
          <w:szCs w:val="24"/>
        </w:rPr>
        <w:tab/>
        <w:t>Total projecte</w:t>
      </w:r>
      <w:r>
        <w:rPr>
          <w:rFonts w:ascii="Century Gothic" w:hAnsi="Century Gothic"/>
          <w:sz w:val="24"/>
          <w:szCs w:val="24"/>
        </w:rPr>
        <w:t xml:space="preserve">  . . . . . . . </w:t>
      </w:r>
      <w:r w:rsidRPr="000F764F">
        <w:rPr>
          <w:rFonts w:ascii="Century Gothic" w:hAnsi="Century Gothic"/>
          <w:b/>
          <w:sz w:val="24"/>
          <w:szCs w:val="24"/>
        </w:rPr>
        <w:t>.            4.850,00 euros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Pr="000F764F" w:rsidRDefault="000F764F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32"/>
          <w:szCs w:val="32"/>
        </w:rPr>
      </w:pPr>
      <w:r w:rsidRPr="000F764F"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ingressos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Els </w:t>
      </w:r>
      <w:r w:rsidR="00BD1808">
        <w:rPr>
          <w:rFonts w:ascii="Century Gothic" w:hAnsi="Century Gothic"/>
          <w:sz w:val="24"/>
          <w:szCs w:val="24"/>
        </w:rPr>
        <w:t>ingressos</w:t>
      </w:r>
      <w:r>
        <w:rPr>
          <w:rFonts w:ascii="Century Gothic" w:hAnsi="Century Gothic"/>
          <w:sz w:val="24"/>
          <w:szCs w:val="24"/>
        </w:rPr>
        <w:t xml:space="preserve"> per cobrir la </w:t>
      </w:r>
      <w:r w:rsidR="00BD1808">
        <w:rPr>
          <w:rFonts w:ascii="Century Gothic" w:hAnsi="Century Gothic"/>
          <w:sz w:val="24"/>
          <w:szCs w:val="24"/>
        </w:rPr>
        <w:t>inversió</w:t>
      </w:r>
      <w:r>
        <w:rPr>
          <w:rFonts w:ascii="Century Gothic" w:hAnsi="Century Gothic"/>
          <w:sz w:val="24"/>
          <w:szCs w:val="24"/>
        </w:rPr>
        <w:t xml:space="preserve"> del projecte sortiran de les quotes dels socis i dels ajuts que puguem </w:t>
      </w:r>
      <w:r w:rsidR="00BD1808">
        <w:rPr>
          <w:rFonts w:ascii="Century Gothic" w:hAnsi="Century Gothic"/>
          <w:sz w:val="24"/>
          <w:szCs w:val="24"/>
        </w:rPr>
        <w:t>obtenir</w:t>
      </w:r>
      <w:r>
        <w:rPr>
          <w:rFonts w:ascii="Century Gothic" w:hAnsi="Century Gothic"/>
          <w:sz w:val="24"/>
          <w:szCs w:val="24"/>
        </w:rPr>
        <w:t xml:space="preserve"> de l’administració, d’entitats, empreses privades i d’altres persones que subvencionin el projecte. </w:t>
      </w:r>
      <w:r w:rsidR="00BD1808">
        <w:rPr>
          <w:rFonts w:ascii="Century Gothic" w:hAnsi="Century Gothic"/>
          <w:sz w:val="24"/>
          <w:szCs w:val="24"/>
        </w:rPr>
        <w:t>Però</w:t>
      </w:r>
      <w:r>
        <w:rPr>
          <w:rFonts w:ascii="Century Gothic" w:hAnsi="Century Gothic"/>
          <w:sz w:val="24"/>
          <w:szCs w:val="24"/>
        </w:rPr>
        <w:t xml:space="preserve"> dependrà dels ajuts, que ens ajudin a dur a terme el projecte, que aquest projecte pugui tenir continuïtat.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Pr="000F764F" w:rsidRDefault="000F764F" w:rsidP="000F764F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DATA D’INICI</w:t>
      </w: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projecte s’iniciarà quan es tinguin els diners per a cobrir la </w:t>
      </w:r>
      <w:r w:rsidR="00BD1808">
        <w:rPr>
          <w:rFonts w:ascii="Century Gothic" w:hAnsi="Century Gothic"/>
          <w:sz w:val="24"/>
          <w:szCs w:val="24"/>
        </w:rPr>
        <w:t>inversió</w:t>
      </w:r>
      <w:r>
        <w:rPr>
          <w:rFonts w:ascii="Century Gothic" w:hAnsi="Century Gothic"/>
          <w:sz w:val="24"/>
          <w:szCs w:val="24"/>
        </w:rPr>
        <w:t xml:space="preserve"> </w:t>
      </w:r>
      <w:r w:rsidR="00BD1808">
        <w:rPr>
          <w:rFonts w:ascii="Century Gothic" w:hAnsi="Century Gothic"/>
          <w:sz w:val="24"/>
          <w:szCs w:val="24"/>
        </w:rPr>
        <w:t>econòmica</w:t>
      </w:r>
      <w:r>
        <w:rPr>
          <w:rFonts w:ascii="Century Gothic" w:hAnsi="Century Gothic"/>
          <w:sz w:val="24"/>
          <w:szCs w:val="24"/>
        </w:rPr>
        <w:t xml:space="preserve"> necessària. Si s’obté una part, aquesta es destinarà al projecte.</w:t>
      </w:r>
    </w:p>
    <w:p w:rsidR="000B02FD" w:rsidRPr="000B02FD" w:rsidRDefault="000B02FD" w:rsidP="000F764F">
      <w:pPr>
        <w:jc w:val="both"/>
        <w:rPr>
          <w:rFonts w:ascii="Century Gothic" w:hAnsi="Century Gothic"/>
          <w:b/>
          <w:i/>
          <w:sz w:val="24"/>
          <w:szCs w:val="24"/>
        </w:rPr>
      </w:pPr>
      <w:r w:rsidRPr="000B02FD">
        <w:rPr>
          <w:rFonts w:ascii="Century Gothic" w:hAnsi="Century Gothic"/>
          <w:b/>
          <w:i/>
          <w:sz w:val="24"/>
          <w:szCs w:val="24"/>
        </w:rPr>
        <w:t>Nom estudiants:</w:t>
      </w:r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Herminio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F.Jange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Escola: EDF-</w:t>
      </w:r>
      <w:proofErr w:type="spellStart"/>
      <w:r>
        <w:rPr>
          <w:rFonts w:ascii="Century Gothic" w:hAnsi="Century Gothic"/>
          <w:sz w:val="24"/>
          <w:szCs w:val="24"/>
        </w:rPr>
        <w:t>Macuse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Alfredo </w:t>
      </w:r>
      <w:proofErr w:type="spellStart"/>
      <w:r>
        <w:rPr>
          <w:rFonts w:ascii="Century Gothic" w:hAnsi="Century Gothic"/>
          <w:sz w:val="24"/>
          <w:szCs w:val="24"/>
        </w:rPr>
        <w:t>Adelino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EDF-</w:t>
      </w:r>
      <w:proofErr w:type="spellStart"/>
      <w:r>
        <w:rPr>
          <w:rFonts w:ascii="Century Gothic" w:hAnsi="Century Gothic"/>
          <w:sz w:val="24"/>
          <w:szCs w:val="24"/>
        </w:rPr>
        <w:t>Macuse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Simao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Adelino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EDF-</w:t>
      </w:r>
      <w:proofErr w:type="spellStart"/>
      <w:r>
        <w:rPr>
          <w:rFonts w:ascii="Century Gothic" w:hAnsi="Century Gothic"/>
          <w:sz w:val="24"/>
          <w:szCs w:val="24"/>
        </w:rPr>
        <w:t>Chimooio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Henrrique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Langa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UP-Maputo</w:t>
      </w:r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Maria Princesa </w:t>
      </w:r>
      <w:proofErr w:type="spellStart"/>
      <w:r>
        <w:rPr>
          <w:rFonts w:ascii="Century Gothic" w:hAnsi="Century Gothic"/>
          <w:sz w:val="24"/>
          <w:szCs w:val="24"/>
        </w:rPr>
        <w:t>Davide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EPF-</w:t>
      </w:r>
      <w:proofErr w:type="spellStart"/>
      <w:r>
        <w:rPr>
          <w:rFonts w:ascii="Century Gothic" w:hAnsi="Century Gothic"/>
          <w:sz w:val="24"/>
          <w:szCs w:val="24"/>
        </w:rPr>
        <w:t>Inhamatanda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Possuano</w:t>
      </w:r>
      <w:proofErr w:type="spellEnd"/>
      <w:r>
        <w:rPr>
          <w:rFonts w:ascii="Century Gothic" w:hAnsi="Century Gothic"/>
          <w:sz w:val="24"/>
          <w:szCs w:val="24"/>
        </w:rPr>
        <w:t xml:space="preserve"> Felix </w:t>
      </w:r>
      <w:proofErr w:type="spellStart"/>
      <w:r>
        <w:rPr>
          <w:rFonts w:ascii="Century Gothic" w:hAnsi="Century Gothic"/>
          <w:sz w:val="24"/>
          <w:szCs w:val="24"/>
        </w:rPr>
        <w:t>Navurula</w:t>
      </w:r>
      <w:proofErr w:type="spell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EPF-</w:t>
      </w:r>
      <w:proofErr w:type="spellStart"/>
      <w:r>
        <w:rPr>
          <w:rFonts w:ascii="Century Gothic" w:hAnsi="Century Gothic"/>
          <w:sz w:val="24"/>
          <w:szCs w:val="24"/>
        </w:rPr>
        <w:t>Nampula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Telma</w:t>
      </w:r>
      <w:proofErr w:type="spellEnd"/>
      <w:r>
        <w:rPr>
          <w:rFonts w:ascii="Century Gothic" w:hAnsi="Century Gothic"/>
          <w:sz w:val="24"/>
          <w:szCs w:val="24"/>
        </w:rPr>
        <w:t xml:space="preserve"> Eduardo Charles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Medicina-</w:t>
      </w:r>
      <w:proofErr w:type="spellStart"/>
      <w:r>
        <w:rPr>
          <w:rFonts w:ascii="Century Gothic" w:hAnsi="Century Gothic"/>
          <w:sz w:val="24"/>
          <w:szCs w:val="24"/>
        </w:rPr>
        <w:t>Nampula</w:t>
      </w:r>
      <w:proofErr w:type="spellEnd"/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</w:p>
    <w:p w:rsidR="000B02FD" w:rsidRDefault="000B02FD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</w:p>
    <w:p w:rsidR="000F764F" w:rsidRDefault="000F764F" w:rsidP="000F764F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Girona, </w:t>
      </w:r>
      <w:r w:rsidR="00BD1808">
        <w:rPr>
          <w:rFonts w:ascii="Century Gothic" w:hAnsi="Century Gothic"/>
          <w:sz w:val="24"/>
          <w:szCs w:val="24"/>
        </w:rPr>
        <w:t>febrer</w:t>
      </w:r>
      <w:r>
        <w:rPr>
          <w:rFonts w:ascii="Century Gothic" w:hAnsi="Century Gothic"/>
          <w:sz w:val="24"/>
          <w:szCs w:val="24"/>
        </w:rPr>
        <w:t xml:space="preserve"> 2013</w:t>
      </w:r>
    </w:p>
    <w:p w:rsidR="00FE71F8" w:rsidRDefault="00FE71F8" w:rsidP="000F764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______________________________________________________________________</w:t>
      </w:r>
      <w:r>
        <w:rPr>
          <w:rFonts w:ascii="Century Gothic" w:hAnsi="Century Gothic"/>
          <w:sz w:val="24"/>
          <w:szCs w:val="24"/>
        </w:rPr>
        <w:br/>
      </w:r>
    </w:p>
    <w:p w:rsidR="000F764F" w:rsidRDefault="00FE71F8" w:rsidP="000F764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/>
      </w:r>
    </w:p>
    <w:p w:rsidR="000F764F" w:rsidRDefault="00FE71F8" w:rsidP="000F764F">
      <w:pPr>
        <w:rPr>
          <w:rFonts w:ascii="Century Gothic" w:hAnsi="Century Gothic"/>
          <w:sz w:val="24"/>
          <w:szCs w:val="2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F893D" wp14:editId="6CE0E28B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4286250" cy="1828800"/>
                <wp:effectExtent l="0" t="0" r="0" b="0"/>
                <wp:wrapSquare wrapText="bothSides"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71F8" w:rsidRPr="00FE71F8" w:rsidRDefault="00FE71F8" w:rsidP="00FE71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E71F8">
                              <w:rPr>
                                <w:rFonts w:ascii="Century Gothic" w:hAnsi="Century Gothic"/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ANY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-.3pt;margin-top:.2pt;width:337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" filled="f" stroked="f">
                <v:textbox style="mso-fit-shape-to-text:t">
                  <w:txbxContent>
                    <w:p w:rsidR="00FE71F8" w:rsidRPr="00FE71F8" w:rsidRDefault="00FE71F8" w:rsidP="00FE71F8">
                      <w:pPr>
                        <w:jc w:val="center"/>
                        <w:rPr>
                          <w:rFonts w:ascii="Century Gothic" w:hAnsi="Century Gothic"/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E71F8">
                        <w:rPr>
                          <w:rFonts w:ascii="Century Gothic" w:hAnsi="Century Gothic"/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ANY 2014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:rsidR="00FE71F8" w:rsidRPr="00FE71F8" w:rsidRDefault="00FE71F8" w:rsidP="00FE71F8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desglosament PROJECTE</w:t>
      </w:r>
    </w:p>
    <w:p w:rsidR="00FE71F8" w:rsidRDefault="00FE71F8" w:rsidP="00FE71F8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:rsidR="00904C87" w:rsidRDefault="00904C87" w:rsidP="00FE71F8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:rsidR="00904C87" w:rsidRPr="000F764F" w:rsidRDefault="00904C87" w:rsidP="00FE71F8">
      <w:pPr>
        <w:pStyle w:val="Prrafodelista"/>
        <w:jc w:val="both"/>
        <w:rPr>
          <w:rFonts w:ascii="Century Gothic" w:hAnsi="Century Gothic"/>
          <w:sz w:val="24"/>
          <w:szCs w:val="24"/>
        </w:rPr>
      </w:pPr>
    </w:p>
    <w:p w:rsidR="00FE71F8" w:rsidRDefault="00FE71F8" w:rsidP="00FE71F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Matrícules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300,00 euros</w:t>
      </w:r>
    </w:p>
    <w:p w:rsidR="00FE71F8" w:rsidRDefault="00FE71F8" w:rsidP="00FE71F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Mensualitats centre educatiu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3.690,00 euros</w:t>
      </w:r>
    </w:p>
    <w:p w:rsidR="00FE71F8" w:rsidRDefault="00FE71F8" w:rsidP="00FE71F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Transports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560,00 euros</w:t>
      </w:r>
    </w:p>
    <w:p w:rsidR="00FE71F8" w:rsidRDefault="00FE71F8" w:rsidP="00FE71F8">
      <w:pPr>
        <w:pBdr>
          <w:bottom w:val="single" w:sz="12" w:space="1" w:color="auto"/>
        </w:pBd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Material escolar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          300,00 euros</w:t>
      </w:r>
    </w:p>
    <w:p w:rsidR="00FE71F8" w:rsidRPr="000F764F" w:rsidRDefault="00FE71F8" w:rsidP="00FE71F8">
      <w:pPr>
        <w:jc w:val="both"/>
        <w:rPr>
          <w:rFonts w:ascii="Century Gothic" w:hAnsi="Century Gothic"/>
          <w:b/>
          <w:i/>
          <w:sz w:val="24"/>
          <w:szCs w:val="24"/>
        </w:rPr>
      </w:pPr>
    </w:p>
    <w:p w:rsidR="00FE71F8" w:rsidRDefault="00FE71F8" w:rsidP="00FE71F8">
      <w:pPr>
        <w:pBdr>
          <w:bottom w:val="single" w:sz="12" w:space="1" w:color="auto"/>
        </w:pBdr>
        <w:jc w:val="both"/>
        <w:rPr>
          <w:rFonts w:ascii="Century Gothic" w:hAnsi="Century Gothic"/>
          <w:b/>
          <w:sz w:val="24"/>
          <w:szCs w:val="24"/>
        </w:rPr>
      </w:pPr>
      <w:r w:rsidRPr="000F764F">
        <w:rPr>
          <w:rFonts w:ascii="Century Gothic" w:hAnsi="Century Gothic"/>
          <w:b/>
          <w:i/>
          <w:sz w:val="24"/>
          <w:szCs w:val="24"/>
        </w:rPr>
        <w:tab/>
      </w:r>
      <w:r w:rsidRPr="000F764F">
        <w:rPr>
          <w:rFonts w:ascii="Century Gothic" w:hAnsi="Century Gothic"/>
          <w:b/>
          <w:i/>
          <w:sz w:val="24"/>
          <w:szCs w:val="24"/>
        </w:rPr>
        <w:tab/>
        <w:t>Total projecte</w:t>
      </w:r>
      <w:r>
        <w:rPr>
          <w:rFonts w:ascii="Century Gothic" w:hAnsi="Century Gothic"/>
          <w:sz w:val="24"/>
          <w:szCs w:val="24"/>
        </w:rPr>
        <w:t xml:space="preserve">  . . . . . . . </w:t>
      </w:r>
      <w:r w:rsidRPr="000F764F">
        <w:rPr>
          <w:rFonts w:ascii="Century Gothic" w:hAnsi="Century Gothic"/>
          <w:b/>
          <w:sz w:val="24"/>
          <w:szCs w:val="24"/>
        </w:rPr>
        <w:t>.            4.850,00 euros</w:t>
      </w:r>
    </w:p>
    <w:p w:rsidR="000B02FD" w:rsidRDefault="000B02FD" w:rsidP="00FE71F8">
      <w:pPr>
        <w:pBdr>
          <w:bottom w:val="single" w:sz="12" w:space="1" w:color="auto"/>
        </w:pBdr>
        <w:jc w:val="both"/>
        <w:rPr>
          <w:rFonts w:ascii="Century Gothic" w:hAnsi="Century Gothic"/>
          <w:sz w:val="24"/>
          <w:szCs w:val="24"/>
        </w:rPr>
      </w:pPr>
    </w:p>
    <w:p w:rsidR="00D849BB" w:rsidRDefault="000B02FD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849BB" w:rsidRDefault="00D849BB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B02FD" w:rsidRDefault="000B02FD" w:rsidP="000B02FD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C85A80" w:rsidRPr="00FE71F8" w:rsidRDefault="000F764F" w:rsidP="00C85A80">
      <w:pPr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C85A80">
        <w:rPr>
          <w:rFonts w:ascii="Century Gothic" w:hAnsi="Century Gothic"/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ANY 2015</w:t>
      </w:r>
    </w:p>
    <w:p w:rsidR="00C85A80" w:rsidRPr="00C85A80" w:rsidRDefault="00C85A80" w:rsidP="00C85A80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 w:rsidRPr="00C85A80">
        <w:rPr>
          <w:rFonts w:ascii="Century Gothic" w:hAnsi="Century Gothic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desglosament PROJECTE</w:t>
      </w:r>
    </w:p>
    <w:p w:rsidR="00C85A80" w:rsidRPr="00C85A80" w:rsidRDefault="00C85A80" w:rsidP="00C85A80">
      <w:pPr>
        <w:jc w:val="both"/>
        <w:rPr>
          <w:rFonts w:ascii="Century Gothic" w:hAnsi="Century Gothic"/>
          <w:sz w:val="24"/>
          <w:szCs w:val="24"/>
        </w:rPr>
      </w:pPr>
    </w:p>
    <w:p w:rsidR="00C85A80" w:rsidRDefault="00C85A80" w:rsidP="00C85A80">
      <w:pPr>
        <w:pStyle w:val="Prrafodelista"/>
        <w:ind w:left="644"/>
        <w:jc w:val="both"/>
        <w:rPr>
          <w:rFonts w:ascii="Century Gothic" w:hAnsi="Century Gothic"/>
          <w:sz w:val="24"/>
          <w:szCs w:val="24"/>
        </w:rPr>
      </w:pPr>
    </w:p>
    <w:p w:rsidR="00C85A80" w:rsidRPr="00C85A80" w:rsidRDefault="00C85A80" w:rsidP="00C85A80">
      <w:pPr>
        <w:ind w:left="284" w:firstLine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Matrícules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  250,59</w:t>
      </w:r>
      <w:r w:rsidRPr="00C85A80">
        <w:rPr>
          <w:rFonts w:ascii="Century Gothic" w:hAnsi="Century Gothic"/>
          <w:sz w:val="24"/>
          <w:szCs w:val="24"/>
        </w:rPr>
        <w:t xml:space="preserve"> euros</w:t>
      </w:r>
    </w:p>
    <w:p w:rsidR="00C85A80" w:rsidRPr="00C85A80" w:rsidRDefault="00C85A80" w:rsidP="00C85A80">
      <w:pPr>
        <w:pStyle w:val="Prrafodelista"/>
        <w:ind w:left="644"/>
        <w:jc w:val="both"/>
        <w:rPr>
          <w:rFonts w:ascii="Century Gothic" w:hAnsi="Century Gothic"/>
          <w:sz w:val="24"/>
          <w:szCs w:val="24"/>
        </w:rPr>
      </w:pPr>
      <w:r w:rsidRPr="00C85A80">
        <w:rPr>
          <w:rFonts w:ascii="Century Gothic" w:hAnsi="Century Gothic"/>
          <w:sz w:val="24"/>
          <w:szCs w:val="24"/>
        </w:rPr>
        <w:t>Mensualitats centre educatiu</w:t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3.340,96</w:t>
      </w:r>
      <w:r w:rsidRPr="00C85A80">
        <w:rPr>
          <w:rFonts w:ascii="Century Gothic" w:hAnsi="Century Gothic"/>
          <w:sz w:val="24"/>
          <w:szCs w:val="24"/>
        </w:rPr>
        <w:t xml:space="preserve"> euros</w:t>
      </w:r>
    </w:p>
    <w:p w:rsidR="00C85A80" w:rsidRPr="00C85A80" w:rsidRDefault="00C85A80" w:rsidP="00C85A80">
      <w:pPr>
        <w:pStyle w:val="Prrafodelista"/>
        <w:ind w:left="644"/>
        <w:jc w:val="both"/>
        <w:rPr>
          <w:rFonts w:ascii="Century Gothic" w:hAnsi="Century Gothic"/>
          <w:sz w:val="24"/>
          <w:szCs w:val="24"/>
        </w:rPr>
      </w:pPr>
      <w:r w:rsidRPr="00C85A80">
        <w:rPr>
          <w:rFonts w:ascii="Century Gothic" w:hAnsi="Century Gothic"/>
          <w:sz w:val="24"/>
          <w:szCs w:val="24"/>
        </w:rPr>
        <w:t>Transports</w:t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  <w:t xml:space="preserve">   </w:t>
      </w:r>
      <w:r>
        <w:rPr>
          <w:rFonts w:ascii="Century Gothic" w:hAnsi="Century Gothic"/>
          <w:sz w:val="24"/>
          <w:szCs w:val="24"/>
        </w:rPr>
        <w:t>501,14</w:t>
      </w:r>
      <w:r w:rsidRPr="00C85A80">
        <w:rPr>
          <w:rFonts w:ascii="Century Gothic" w:hAnsi="Century Gothic"/>
          <w:sz w:val="24"/>
          <w:szCs w:val="24"/>
        </w:rPr>
        <w:t xml:space="preserve"> euros</w:t>
      </w:r>
    </w:p>
    <w:p w:rsidR="00C85A80" w:rsidRPr="00C85A80" w:rsidRDefault="00C85A80" w:rsidP="00C85A80">
      <w:pPr>
        <w:pStyle w:val="Prrafodelista"/>
        <w:pBdr>
          <w:bottom w:val="single" w:sz="12" w:space="1" w:color="auto"/>
        </w:pBdr>
        <w:ind w:left="644"/>
        <w:jc w:val="both"/>
        <w:rPr>
          <w:rFonts w:ascii="Century Gothic" w:hAnsi="Century Gothic"/>
          <w:sz w:val="24"/>
          <w:szCs w:val="24"/>
        </w:rPr>
      </w:pPr>
      <w:r w:rsidRPr="00C85A80">
        <w:rPr>
          <w:rFonts w:ascii="Century Gothic" w:hAnsi="Century Gothic"/>
          <w:sz w:val="24"/>
          <w:szCs w:val="24"/>
        </w:rPr>
        <w:t>Material escolar</w:t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</w:r>
      <w:r w:rsidRPr="00C85A80">
        <w:rPr>
          <w:rFonts w:ascii="Century Gothic" w:hAnsi="Century Gothic"/>
          <w:sz w:val="24"/>
          <w:szCs w:val="24"/>
        </w:rPr>
        <w:tab/>
        <w:t xml:space="preserve">             </w:t>
      </w:r>
      <w:r>
        <w:rPr>
          <w:rFonts w:ascii="Century Gothic" w:hAnsi="Century Gothic"/>
          <w:sz w:val="24"/>
          <w:szCs w:val="24"/>
        </w:rPr>
        <w:t>250,57</w:t>
      </w:r>
      <w:r w:rsidRPr="00C85A80">
        <w:rPr>
          <w:rFonts w:ascii="Century Gothic" w:hAnsi="Century Gothic"/>
          <w:sz w:val="24"/>
          <w:szCs w:val="24"/>
        </w:rPr>
        <w:t xml:space="preserve"> euros</w:t>
      </w:r>
    </w:p>
    <w:p w:rsidR="00BC2B2C" w:rsidRDefault="00C85A80" w:rsidP="00BC2B2C">
      <w:pPr>
        <w:pBdr>
          <w:bottom w:val="single" w:sz="12" w:space="1" w:color="auto"/>
        </w:pBdr>
        <w:jc w:val="both"/>
        <w:rPr>
          <w:rFonts w:ascii="Century Gothic" w:hAnsi="Century Gothic"/>
          <w:sz w:val="24"/>
          <w:szCs w:val="24"/>
        </w:rPr>
      </w:pPr>
      <w:r>
        <w:rPr>
          <w:b/>
          <w:caps/>
          <w:sz w:val="96"/>
          <w:szCs w:val="96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b/>
          <w:caps/>
          <w:sz w:val="24"/>
          <w:szCs w:val="24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="00BC2B2C" w:rsidRPr="000F764F">
        <w:rPr>
          <w:rFonts w:ascii="Century Gothic" w:hAnsi="Century Gothic"/>
          <w:b/>
          <w:i/>
          <w:sz w:val="24"/>
          <w:szCs w:val="24"/>
        </w:rPr>
        <w:tab/>
      </w:r>
      <w:r w:rsidR="00BC2B2C" w:rsidRPr="000F764F">
        <w:rPr>
          <w:rFonts w:ascii="Century Gothic" w:hAnsi="Century Gothic"/>
          <w:b/>
          <w:i/>
          <w:sz w:val="24"/>
          <w:szCs w:val="24"/>
        </w:rPr>
        <w:tab/>
        <w:t>Total projecte</w:t>
      </w:r>
      <w:r w:rsidR="00BC2B2C">
        <w:rPr>
          <w:rFonts w:ascii="Century Gothic" w:hAnsi="Century Gothic"/>
          <w:sz w:val="24"/>
          <w:szCs w:val="24"/>
        </w:rPr>
        <w:t xml:space="preserve">  . . . . . . . </w:t>
      </w:r>
      <w:r w:rsidR="00BC2B2C">
        <w:rPr>
          <w:rFonts w:ascii="Century Gothic" w:hAnsi="Century Gothic"/>
          <w:b/>
          <w:sz w:val="24"/>
          <w:szCs w:val="24"/>
        </w:rPr>
        <w:t>.         4.343,26</w:t>
      </w:r>
      <w:r w:rsidR="00BC2B2C" w:rsidRPr="000F764F">
        <w:rPr>
          <w:rFonts w:ascii="Century Gothic" w:hAnsi="Century Gothic"/>
          <w:b/>
          <w:sz w:val="24"/>
          <w:szCs w:val="24"/>
        </w:rPr>
        <w:t xml:space="preserve"> euros</w:t>
      </w:r>
    </w:p>
    <w:p w:rsidR="00BC2B2C" w:rsidRDefault="00BC2B2C" w:rsidP="00F42F02">
      <w:pPr>
        <w:rPr>
          <w:b/>
          <w:caps/>
          <w:sz w:val="24"/>
          <w:szCs w:val="24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C2B2C" w:rsidRPr="00BC2B2C" w:rsidRDefault="00BC2B2C">
      <w:pPr>
        <w:ind w:left="708"/>
        <w:rPr>
          <w:rFonts w:ascii="Century Gothic" w:hAnsi="Century Gothic"/>
          <w:b/>
          <w:caps/>
          <w:sz w:val="28"/>
          <w:szCs w:val="28"/>
          <w:u w:val="single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BC2B2C" w:rsidRPr="00BC2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8"/>
      </v:shape>
    </w:pict>
  </w:numPicBullet>
  <w:abstractNum w:abstractNumId="0">
    <w:nsid w:val="03784D00"/>
    <w:multiLevelType w:val="hybridMultilevel"/>
    <w:tmpl w:val="6D083B6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E7A8D"/>
    <w:multiLevelType w:val="hybridMultilevel"/>
    <w:tmpl w:val="40FEA640"/>
    <w:lvl w:ilvl="0" w:tplc="0C0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40C29"/>
    <w:multiLevelType w:val="hybridMultilevel"/>
    <w:tmpl w:val="473C5574"/>
    <w:lvl w:ilvl="0" w:tplc="0C0A0007">
      <w:start w:val="1"/>
      <w:numFmt w:val="bullet"/>
      <w:lvlText w:val=""/>
      <w:lvlPicBulletId w:val="0"/>
      <w:lvlJc w:val="left"/>
      <w:pPr>
        <w:ind w:left="85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3">
    <w:nsid w:val="39762B78"/>
    <w:multiLevelType w:val="hybridMultilevel"/>
    <w:tmpl w:val="B2EA2C9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64095"/>
    <w:multiLevelType w:val="hybridMultilevel"/>
    <w:tmpl w:val="991EA1C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02ADC"/>
    <w:multiLevelType w:val="hybridMultilevel"/>
    <w:tmpl w:val="F9F6E24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A1"/>
    <w:rsid w:val="00045066"/>
    <w:rsid w:val="000B02FD"/>
    <w:rsid w:val="000F764F"/>
    <w:rsid w:val="00263F66"/>
    <w:rsid w:val="00266FAA"/>
    <w:rsid w:val="003231A1"/>
    <w:rsid w:val="0039686B"/>
    <w:rsid w:val="004F4806"/>
    <w:rsid w:val="00745AD9"/>
    <w:rsid w:val="00904C87"/>
    <w:rsid w:val="00BC2B2C"/>
    <w:rsid w:val="00BD1808"/>
    <w:rsid w:val="00C85A80"/>
    <w:rsid w:val="00D849BB"/>
    <w:rsid w:val="00F42F02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42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2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F42F02"/>
    <w:pPr>
      <w:ind w:left="720"/>
      <w:contextualSpacing/>
    </w:pPr>
  </w:style>
  <w:style w:type="paragraph" w:styleId="Sinespaciado">
    <w:name w:val="No Spacing"/>
    <w:uiPriority w:val="1"/>
    <w:qFormat/>
    <w:rsid w:val="00263F6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808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42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2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F42F02"/>
    <w:pPr>
      <w:ind w:left="720"/>
      <w:contextualSpacing/>
    </w:pPr>
  </w:style>
  <w:style w:type="paragraph" w:styleId="Sinespaciado">
    <w:name w:val="No Spacing"/>
    <w:uiPriority w:val="1"/>
    <w:qFormat/>
    <w:rsid w:val="00263F6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80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dolors serra colom</cp:lastModifiedBy>
  <cp:revision>18</cp:revision>
  <cp:lastPrinted>2015-02-07T19:02:00Z</cp:lastPrinted>
  <dcterms:created xsi:type="dcterms:W3CDTF">2013-10-06T17:29:00Z</dcterms:created>
  <dcterms:modified xsi:type="dcterms:W3CDTF">2015-02-07T19:04:00Z</dcterms:modified>
</cp:coreProperties>
</file>